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49C1" w14:textId="73B42078" w:rsidR="005B56AA" w:rsidRPr="005B56AA" w:rsidRDefault="005B56AA" w:rsidP="005B56AA">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5B56AA">
        <w:rPr>
          <w:rFonts w:ascii="Arial" w:hAnsi="Arial"/>
          <w:b/>
          <w:noProof/>
          <w:sz w:val="24"/>
        </w:rPr>
        <w:t>3GPP TSG-SA5 Meeting #161</w:t>
      </w:r>
      <w:r w:rsidRPr="005B56AA">
        <w:rPr>
          <w:rFonts w:ascii="Arial" w:hAnsi="Arial"/>
          <w:b/>
          <w:noProof/>
          <w:sz w:val="24"/>
        </w:rPr>
        <w:tab/>
      </w:r>
      <w:r>
        <w:rPr>
          <w:rFonts w:ascii="Arial" w:hAnsi="Arial"/>
          <w:b/>
          <w:noProof/>
          <w:sz w:val="24"/>
        </w:rPr>
        <w:t xml:space="preserve">                                                                            </w:t>
      </w:r>
      <w:r w:rsidRPr="005B56AA">
        <w:rPr>
          <w:rFonts w:ascii="Arial" w:hAnsi="Arial"/>
          <w:b/>
          <w:noProof/>
          <w:sz w:val="24"/>
        </w:rPr>
        <w:t>S5-25</w:t>
      </w:r>
      <w:r w:rsidR="00BD0F5C">
        <w:rPr>
          <w:rFonts w:ascii="Arial" w:hAnsi="Arial"/>
          <w:b/>
          <w:noProof/>
          <w:sz w:val="24"/>
        </w:rPr>
        <w:t>3076</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41CEDB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Ph2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703590D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000203E4">
        <w:rPr>
          <w:rFonts w:ascii="Arial" w:eastAsia="Times New Roman" w:hAnsi="Arial" w:cs="Times New Roman"/>
          <w:color w:val="auto"/>
          <w:sz w:val="36"/>
          <w:szCs w:val="20"/>
          <w:lang w:eastAsia="ja-JP"/>
        </w:rPr>
        <w:t xml:space="preserve"> – Phase 2</w:t>
      </w:r>
      <w:r w:rsidRPr="001E489F">
        <w:rPr>
          <w:rFonts w:ascii="Arial" w:eastAsia="Times New Roman" w:hAnsi="Arial" w:cs="Times New Roman"/>
          <w:color w:val="auto"/>
          <w:sz w:val="36"/>
          <w:szCs w:val="20"/>
          <w:lang w:eastAsia="ja-JP"/>
        </w:rPr>
        <w:tab/>
      </w:r>
    </w:p>
    <w:p w14:paraId="4520DCE2" w14:textId="63A3B48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w:t>
      </w:r>
      <w:r w:rsidR="00240F70">
        <w:rPr>
          <w:rFonts w:ascii="Arial" w:eastAsia="Times New Roman" w:hAnsi="Arial" w:cs="Times New Roman"/>
          <w:color w:val="auto"/>
          <w:sz w:val="36"/>
          <w:szCs w:val="20"/>
          <w:lang w:eastAsia="ja-JP"/>
        </w:rPr>
        <w:t>C</w:t>
      </w:r>
      <w:r w:rsidR="000203E4">
        <w:rPr>
          <w:rFonts w:ascii="Arial" w:eastAsia="Times New Roman" w:hAnsi="Arial" w:cs="Times New Roman"/>
          <w:color w:val="auto"/>
          <w:sz w:val="36"/>
          <w:szCs w:val="20"/>
          <w:lang w:eastAsia="ja-JP"/>
        </w:rPr>
        <w:t>LM2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5AD92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40F70">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F0A2B9" w:rsidR="001E489F" w:rsidRDefault="001E489F" w:rsidP="005875D6">
            <w:pPr>
              <w:pStyle w:val="TAL"/>
            </w:pPr>
          </w:p>
        </w:tc>
        <w:tc>
          <w:tcPr>
            <w:tcW w:w="1101" w:type="dxa"/>
          </w:tcPr>
          <w:p w14:paraId="334D300A" w14:textId="31BF962A"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3C9EC385"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7128D4" w14:textId="77777777" w:rsidR="003040D5" w:rsidRDefault="00C91E6E" w:rsidP="009B1412">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w:t>
      </w:r>
    </w:p>
    <w:p w14:paraId="676F6527" w14:textId="77777777" w:rsidR="00EA4CC7" w:rsidRDefault="00EA4CC7" w:rsidP="009B1412"/>
    <w:p w14:paraId="078FE6CA" w14:textId="73138994" w:rsidR="00EA4CC7" w:rsidRDefault="008B5F13" w:rsidP="003040D5">
      <w:pPr>
        <w:spacing w:after="160" w:line="259" w:lineRule="auto"/>
        <w:contextualSpacing/>
      </w:pPr>
      <w:r w:rsidRPr="009B1412">
        <w:t>CCL need to interact with other management function at every stage of it lifecycle. Rel-19 only focused on coordination CCLs with other management functions for execution but coordination should be done for other functional stages of CCL (i.e. data collection, analytics, making decisions)</w:t>
      </w:r>
    </w:p>
    <w:p w14:paraId="793BF4ED" w14:textId="77777777" w:rsidR="003040D5" w:rsidRDefault="003040D5" w:rsidP="003040D5">
      <w:pPr>
        <w:spacing w:after="160" w:line="259" w:lineRule="auto"/>
        <w:contextualSpacing/>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and other related management provisions e.g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6E57EA91" w14:textId="40F4CDAB" w:rsidR="00EF2755" w:rsidRPr="00BB2E8E" w:rsidRDefault="00240F70" w:rsidP="00EF2755">
      <w:pPr>
        <w:spacing w:after="180"/>
        <w:rPr>
          <w:lang w:val="en-US" w:eastAsia="en-IE"/>
        </w:rPr>
      </w:pPr>
      <w:r w:rsidRPr="00BB2E8E">
        <w:rPr>
          <w:lang w:val="en-US" w:eastAsia="en-IE"/>
        </w:rPr>
        <w:t>WT-</w:t>
      </w:r>
      <w:r w:rsidR="00606DB7" w:rsidRPr="00BB2E8E">
        <w:rPr>
          <w:lang w:val="en-US" w:eastAsia="en-IE"/>
        </w:rPr>
        <w:t>1</w:t>
      </w:r>
      <w:r w:rsidRPr="00BB2E8E">
        <w:rPr>
          <w:lang w:val="en-US" w:eastAsia="en-IE"/>
        </w:rPr>
        <w:t xml:space="preserve">: </w:t>
      </w:r>
      <w:r w:rsidR="00EF2755" w:rsidRPr="00BB2E8E">
        <w:rPr>
          <w:lang w:val="en-US" w:eastAsia="en-IE"/>
        </w:rPr>
        <w:t>St</w:t>
      </w:r>
      <w:r w:rsidR="00B51E10" w:rsidRPr="00BB2E8E">
        <w:rPr>
          <w:lang w:val="en-US" w:eastAsia="en-IE"/>
        </w:rPr>
        <w:t>udy how a CCL relates with other</w:t>
      </w:r>
      <w:r w:rsidR="00EF2755" w:rsidRPr="00BB2E8E">
        <w:rPr>
          <w:lang w:val="en-US" w:eastAsia="en-IE"/>
        </w:rPr>
        <w:t xml:space="preserve"> management function</w:t>
      </w:r>
      <w:r w:rsidR="00B74D91" w:rsidRPr="00BB2E8E">
        <w:rPr>
          <w:lang w:val="en-US" w:eastAsia="en-IE"/>
        </w:rPr>
        <w:t>alities</w:t>
      </w:r>
    </w:p>
    <w:p w14:paraId="1931F437" w14:textId="42F180AB" w:rsidR="00EF2755" w:rsidRPr="00BB2E8E" w:rsidRDefault="00EF2755" w:rsidP="009B1412">
      <w:pPr>
        <w:spacing w:after="180"/>
        <w:rPr>
          <w:lang w:val="en-US" w:eastAsia="en-IE"/>
        </w:rPr>
      </w:pPr>
      <w:r w:rsidRPr="00BB2E8E">
        <w:rPr>
          <w:lang w:val="en-US" w:eastAsia="en-IE"/>
        </w:rPr>
        <w:t>WT-</w:t>
      </w:r>
      <w:r w:rsidR="00606DB7" w:rsidRPr="00BB2E8E">
        <w:rPr>
          <w:lang w:val="en-US" w:eastAsia="en-IE"/>
        </w:rPr>
        <w:t>1</w:t>
      </w:r>
      <w:r w:rsidRPr="00BB2E8E">
        <w:rPr>
          <w:lang w:val="en-US" w:eastAsia="en-IE"/>
        </w:rPr>
        <w:t xml:space="preserve">.2 Study how a CCL can interact or coordinate with management functions </w:t>
      </w:r>
      <w:r w:rsidR="00B45BF6" w:rsidRPr="00BB2E8E">
        <w:rPr>
          <w:lang w:val="en-US" w:eastAsia="en-IE"/>
        </w:rPr>
        <w:t xml:space="preserve">and NFs </w:t>
      </w:r>
      <w:r w:rsidR="00B74D91" w:rsidRPr="00BB2E8E">
        <w:rPr>
          <w:lang w:val="en-US" w:eastAsia="en-IE"/>
        </w:rPr>
        <w:t xml:space="preserve">for </w:t>
      </w:r>
      <w:r w:rsidRPr="00BB2E8E">
        <w:rPr>
          <w:lang w:val="en-US" w:eastAsia="en-IE"/>
        </w:rPr>
        <w:t>all the stages of CCL.</w:t>
      </w:r>
    </w:p>
    <w:p w14:paraId="6566FAD2" w14:textId="788D98B5" w:rsidR="00436C68" w:rsidRPr="00BB2E8E" w:rsidRDefault="00436C68" w:rsidP="006077DD">
      <w:pPr>
        <w:spacing w:after="180"/>
        <w:rPr>
          <w:lang w:val="en-US" w:eastAsia="en-IE"/>
        </w:rPr>
      </w:pPr>
      <w:r w:rsidRPr="00BB2E8E">
        <w:rPr>
          <w:lang w:val="en-US" w:eastAsia="en-IE"/>
        </w:rPr>
        <w:t>WT-</w:t>
      </w:r>
      <w:r w:rsidR="00606DB7" w:rsidRPr="00BB2E8E">
        <w:rPr>
          <w:lang w:val="en-US" w:eastAsia="en-IE"/>
        </w:rPr>
        <w:t>2</w:t>
      </w:r>
      <w:r w:rsidRPr="00BB2E8E">
        <w:rPr>
          <w:lang w:val="en-US" w:eastAsia="en-IE"/>
        </w:rPr>
        <w:t xml:space="preserve">: Study </w:t>
      </w:r>
      <w:r w:rsidR="004E3383" w:rsidRPr="00BB2E8E">
        <w:rPr>
          <w:lang w:val="en-US" w:eastAsia="en-IE"/>
        </w:rPr>
        <w:t xml:space="preserve">the potential enhancement of </w:t>
      </w:r>
      <w:r w:rsidRPr="00BB2E8E">
        <w:rPr>
          <w:lang w:val="en-US" w:eastAsia="en-IE"/>
        </w:rPr>
        <w:t xml:space="preserve">conflicts </w:t>
      </w:r>
      <w:r w:rsidR="004E3383" w:rsidRPr="00BB2E8E">
        <w:rPr>
          <w:lang w:val="en-US" w:eastAsia="en-IE"/>
        </w:rPr>
        <w:t xml:space="preserve">handling </w:t>
      </w:r>
      <w:r w:rsidR="001B2DB7">
        <w:rPr>
          <w:lang w:val="en-US" w:eastAsia="en-IE"/>
        </w:rPr>
        <w:t>among CCLs</w:t>
      </w:r>
      <w:bookmarkStart w:id="0" w:name="_GoBack"/>
      <w:bookmarkEnd w:id="0"/>
      <w:r w:rsidR="00B45BF6" w:rsidRPr="00BB2E8E">
        <w:rPr>
          <w:lang w:val="en-US" w:eastAsia="en-IE"/>
        </w:rPr>
        <w:t>, s</w:t>
      </w:r>
      <w:r w:rsidRPr="00BB2E8E">
        <w:rPr>
          <w:lang w:val="en-US" w:eastAsia="en-IE"/>
        </w:rPr>
        <w:t xml:space="preserve">tudy if there are new </w:t>
      </w:r>
      <w:r w:rsidR="00B45BF6" w:rsidRPr="00BB2E8E">
        <w:rPr>
          <w:lang w:val="en-US" w:eastAsia="en-IE"/>
        </w:rPr>
        <w:t xml:space="preserve">functionalities </w:t>
      </w:r>
      <w:r w:rsidRPr="00BB2E8E">
        <w:rPr>
          <w:lang w:val="en-US" w:eastAsia="en-IE"/>
        </w:rPr>
        <w:t>needed for conflict handling either within the network or in the network management domain.</w:t>
      </w:r>
    </w:p>
    <w:p w14:paraId="495ECC4D" w14:textId="3EF46E6A" w:rsidR="00A91737" w:rsidRPr="00AC56BB" w:rsidRDefault="00557739" w:rsidP="00B45BF6">
      <w:pPr>
        <w:spacing w:after="180"/>
        <w:rPr>
          <w:lang w:val="en-US" w:eastAsia="en-IE"/>
        </w:rPr>
      </w:pPr>
      <w:r w:rsidRPr="00BB2E8E">
        <w:rPr>
          <w:lang w:val="en-US" w:eastAsia="en-IE"/>
        </w:rPr>
        <w:t>WT-</w:t>
      </w:r>
      <w:r w:rsidR="00606DB7" w:rsidRPr="00BB2E8E">
        <w:rPr>
          <w:lang w:val="en-US" w:eastAsia="en-IE"/>
        </w:rPr>
        <w:t>3</w:t>
      </w:r>
      <w:r w:rsidRPr="00BB2E8E">
        <w:rPr>
          <w:lang w:val="en-US" w:eastAsia="en-IE"/>
        </w:rPr>
        <w:t>: Study the need for CCL</w:t>
      </w:r>
      <w:r w:rsidR="00A91737" w:rsidRPr="00BB2E8E">
        <w:rPr>
          <w:lang w:val="en-US" w:eastAsia="en-IE"/>
        </w:rPr>
        <w:t xml:space="preserve"> enhancements enabling </w:t>
      </w:r>
      <w:r w:rsidR="00C833C3" w:rsidRPr="00BB2E8E">
        <w:rPr>
          <w:lang w:val="en-US" w:eastAsia="en-IE"/>
        </w:rPr>
        <w:t>automated</w:t>
      </w:r>
      <w:r w:rsidR="004F40D1" w:rsidRPr="00BB2E8E">
        <w:rPr>
          <w:lang w:val="en-US" w:eastAsia="en-IE"/>
        </w:rPr>
        <w:t>, efficient</w:t>
      </w:r>
      <w:r w:rsidR="00263833" w:rsidRPr="00BB2E8E">
        <w:rPr>
          <w:lang w:val="en-US" w:eastAsia="en-IE"/>
        </w:rPr>
        <w:t xml:space="preserve"> network</w:t>
      </w:r>
      <w:r w:rsidR="00B14F50" w:rsidRPr="00BB2E8E">
        <w:rPr>
          <w:lang w:val="en-US" w:eastAsia="en-IE"/>
        </w:rPr>
        <w:t xml:space="preserve"> management</w:t>
      </w:r>
      <w:r w:rsidR="00A91737" w:rsidRPr="00BB2E8E">
        <w:rPr>
          <w:lang w:val="en-US" w:eastAsia="en-IE"/>
        </w:rPr>
        <w:t>.</w:t>
      </w:r>
    </w:p>
    <w:p w14:paraId="342E2A24" w14:textId="77777777" w:rsidR="00436C68" w:rsidRPr="00EA4CC7" w:rsidRDefault="00436C68" w:rsidP="00EA4CC7">
      <w:pPr>
        <w:spacing w:after="160" w:line="259" w:lineRule="auto"/>
        <w:contextualSpacing/>
        <w:rPr>
          <w:lang w:val="en-US"/>
        </w:rPr>
      </w:pPr>
    </w:p>
    <w:p w14:paraId="2086218E" w14:textId="77777777" w:rsidR="00EA4CC7" w:rsidRPr="00240F70" w:rsidRDefault="00EA4CC7" w:rsidP="00240F70">
      <w:pPr>
        <w:spacing w:after="180"/>
        <w:rPr>
          <w:lang w:val="en-US" w:eastAsia="en-IE"/>
        </w:rPr>
      </w:pP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0BA51E6" w:rsidR="008B7459" w:rsidRPr="00F27BAA" w:rsidRDefault="00BD0F5C" w:rsidP="008B7459">
            <w:pPr>
              <w:jc w:val="center"/>
              <w:rPr>
                <w:bCs/>
              </w:rPr>
            </w:pPr>
            <w:r>
              <w:rPr>
                <w:color w:val="000000"/>
              </w:rPr>
              <w:t>0.5</w:t>
            </w:r>
          </w:p>
        </w:tc>
        <w:tc>
          <w:tcPr>
            <w:tcW w:w="1480" w:type="dxa"/>
            <w:vAlign w:val="center"/>
          </w:tcPr>
          <w:p w14:paraId="695737B8" w14:textId="1D32EA36" w:rsidR="008B7459" w:rsidRPr="00F27BAA" w:rsidRDefault="00BD0F5C"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210A5302" w:rsidR="008B7459" w:rsidRPr="00D712C4" w:rsidRDefault="00BD0F5C" w:rsidP="00060576">
            <w:pPr>
              <w:jc w:val="center"/>
              <w:rPr>
                <w:bCs/>
              </w:rPr>
            </w:pPr>
            <w:r>
              <w:rPr>
                <w:color w:val="000000"/>
              </w:rPr>
              <w:t>0.5</w:t>
            </w:r>
          </w:p>
        </w:tc>
        <w:tc>
          <w:tcPr>
            <w:tcW w:w="1480" w:type="dxa"/>
            <w:vAlign w:val="center"/>
          </w:tcPr>
          <w:p w14:paraId="4773B875" w14:textId="33A6AD51" w:rsidR="008B7459" w:rsidRPr="00D712C4" w:rsidRDefault="00BD0F5C"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t>WT-</w:t>
            </w:r>
            <w:r>
              <w:rPr>
                <w:bCs/>
              </w:rPr>
              <w:t>3</w:t>
            </w:r>
          </w:p>
        </w:tc>
        <w:tc>
          <w:tcPr>
            <w:tcW w:w="1570" w:type="dxa"/>
            <w:shd w:val="clear" w:color="auto" w:fill="auto"/>
            <w:vAlign w:val="center"/>
          </w:tcPr>
          <w:p w14:paraId="2F57AC1F" w14:textId="669DD417" w:rsidR="0058756C" w:rsidRPr="00D712C4" w:rsidRDefault="0049593D" w:rsidP="0058756C">
            <w:pPr>
              <w:jc w:val="center"/>
              <w:rPr>
                <w:bCs/>
              </w:rPr>
            </w:pPr>
            <w:r>
              <w:rPr>
                <w:color w:val="000000"/>
              </w:rPr>
              <w:t>1</w:t>
            </w:r>
          </w:p>
        </w:tc>
        <w:tc>
          <w:tcPr>
            <w:tcW w:w="1480" w:type="dxa"/>
            <w:vAlign w:val="center"/>
          </w:tcPr>
          <w:p w14:paraId="5172DC61" w14:textId="28BAF191" w:rsidR="0058756C" w:rsidRPr="00D712C4" w:rsidRDefault="00ED1562" w:rsidP="0058756C">
            <w:pPr>
              <w:jc w:val="center"/>
              <w:rPr>
                <w:bCs/>
              </w:rPr>
            </w:pPr>
            <w:r>
              <w:rPr>
                <w:color w:val="000000"/>
              </w:rPr>
              <w:t>1</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r w:rsidR="0058756C" w:rsidRPr="00FF2903" w14:paraId="5622CDB5" w14:textId="77777777" w:rsidTr="004B5A02">
        <w:trPr>
          <w:trHeight w:val="176"/>
        </w:trPr>
        <w:tc>
          <w:tcPr>
            <w:tcW w:w="1597" w:type="dxa"/>
            <w:shd w:val="clear" w:color="auto" w:fill="auto"/>
          </w:tcPr>
          <w:p w14:paraId="0BAC2A10" w14:textId="204449D6" w:rsidR="0058756C" w:rsidRPr="00F27BAA" w:rsidRDefault="0058756C" w:rsidP="0058756C">
            <w:pPr>
              <w:jc w:val="center"/>
              <w:rPr>
                <w:bCs/>
              </w:rPr>
            </w:pPr>
          </w:p>
        </w:tc>
        <w:tc>
          <w:tcPr>
            <w:tcW w:w="1570" w:type="dxa"/>
            <w:shd w:val="clear" w:color="auto" w:fill="auto"/>
            <w:vAlign w:val="center"/>
          </w:tcPr>
          <w:p w14:paraId="66D66B3F" w14:textId="76D15468" w:rsidR="0058756C" w:rsidRDefault="0058756C" w:rsidP="0058756C">
            <w:pPr>
              <w:jc w:val="center"/>
              <w:rPr>
                <w:color w:val="000000"/>
              </w:rPr>
            </w:pPr>
          </w:p>
        </w:tc>
        <w:tc>
          <w:tcPr>
            <w:tcW w:w="1480" w:type="dxa"/>
            <w:vAlign w:val="center"/>
          </w:tcPr>
          <w:p w14:paraId="4ADD3C02" w14:textId="57A0066D" w:rsidR="0058756C" w:rsidRDefault="0058756C" w:rsidP="0058756C">
            <w:pPr>
              <w:jc w:val="center"/>
              <w:rPr>
                <w:color w:val="000000"/>
              </w:rPr>
            </w:pPr>
          </w:p>
        </w:tc>
        <w:tc>
          <w:tcPr>
            <w:tcW w:w="2105" w:type="dxa"/>
          </w:tcPr>
          <w:p w14:paraId="2453F6B0" w14:textId="31236C20" w:rsidR="0058756C" w:rsidRPr="00F27BAA" w:rsidRDefault="0058756C" w:rsidP="0058756C">
            <w:pPr>
              <w:jc w:val="center"/>
              <w:rPr>
                <w:bCs/>
              </w:rPr>
            </w:pPr>
          </w:p>
        </w:tc>
        <w:tc>
          <w:tcPr>
            <w:tcW w:w="2290" w:type="dxa"/>
          </w:tcPr>
          <w:p w14:paraId="442B8F3C" w14:textId="36F7CA03" w:rsidR="0058756C" w:rsidRPr="00F27BAA" w:rsidRDefault="0058756C" w:rsidP="0058756C">
            <w:pPr>
              <w:jc w:val="center"/>
              <w:rPr>
                <w:bCs/>
              </w:rPr>
            </w:pPr>
          </w:p>
        </w:tc>
      </w:tr>
      <w:tr w:rsidR="0058756C" w:rsidRPr="00FF2903" w14:paraId="636DF00E" w14:textId="77777777" w:rsidTr="004B5A02">
        <w:trPr>
          <w:trHeight w:val="176"/>
        </w:trPr>
        <w:tc>
          <w:tcPr>
            <w:tcW w:w="1597" w:type="dxa"/>
            <w:shd w:val="clear" w:color="auto" w:fill="auto"/>
          </w:tcPr>
          <w:p w14:paraId="40A10388" w14:textId="369AF688" w:rsidR="0058756C" w:rsidRPr="00F27BAA" w:rsidRDefault="0058756C" w:rsidP="0058756C">
            <w:pPr>
              <w:jc w:val="center"/>
              <w:rPr>
                <w:bCs/>
              </w:rPr>
            </w:pPr>
          </w:p>
        </w:tc>
        <w:tc>
          <w:tcPr>
            <w:tcW w:w="1570" w:type="dxa"/>
            <w:shd w:val="clear" w:color="auto" w:fill="auto"/>
            <w:vAlign w:val="center"/>
          </w:tcPr>
          <w:p w14:paraId="7C115FF5" w14:textId="71F08B75" w:rsidR="0058756C" w:rsidRDefault="0058756C" w:rsidP="0058756C">
            <w:pPr>
              <w:jc w:val="center"/>
              <w:rPr>
                <w:color w:val="000000"/>
              </w:rPr>
            </w:pPr>
          </w:p>
        </w:tc>
        <w:tc>
          <w:tcPr>
            <w:tcW w:w="1480" w:type="dxa"/>
            <w:vAlign w:val="center"/>
          </w:tcPr>
          <w:p w14:paraId="419B2BE5" w14:textId="3422EF5B" w:rsidR="0058756C" w:rsidRDefault="0058756C" w:rsidP="0058756C">
            <w:pPr>
              <w:jc w:val="center"/>
              <w:rPr>
                <w:color w:val="000000"/>
              </w:rPr>
            </w:pPr>
          </w:p>
        </w:tc>
        <w:tc>
          <w:tcPr>
            <w:tcW w:w="2105" w:type="dxa"/>
          </w:tcPr>
          <w:p w14:paraId="78EFCDA0" w14:textId="3B45469B" w:rsidR="0058756C" w:rsidRPr="00F27BAA" w:rsidRDefault="0058756C" w:rsidP="0058756C">
            <w:pPr>
              <w:jc w:val="center"/>
              <w:rPr>
                <w:bCs/>
              </w:rPr>
            </w:pPr>
          </w:p>
        </w:tc>
        <w:tc>
          <w:tcPr>
            <w:tcW w:w="2290" w:type="dxa"/>
          </w:tcPr>
          <w:p w14:paraId="22B0605F" w14:textId="6BB28C43" w:rsidR="0058756C" w:rsidRPr="00F27BAA" w:rsidRDefault="0058756C" w:rsidP="0058756C">
            <w:pPr>
              <w:jc w:val="center"/>
              <w:rPr>
                <w:bCs/>
              </w:rPr>
            </w:pPr>
          </w:p>
        </w:tc>
      </w:tr>
      <w:tr w:rsidR="0058756C" w:rsidRPr="00FF2903" w14:paraId="05C00C3A" w14:textId="77777777" w:rsidTr="004B5A02">
        <w:trPr>
          <w:trHeight w:val="176"/>
        </w:trPr>
        <w:tc>
          <w:tcPr>
            <w:tcW w:w="1597" w:type="dxa"/>
            <w:shd w:val="clear" w:color="auto" w:fill="auto"/>
          </w:tcPr>
          <w:p w14:paraId="3EB2D99E" w14:textId="77777777" w:rsidR="0058756C" w:rsidRPr="00F27BAA" w:rsidRDefault="0058756C" w:rsidP="0058756C">
            <w:pPr>
              <w:jc w:val="center"/>
              <w:rPr>
                <w:bCs/>
              </w:rPr>
            </w:pPr>
          </w:p>
        </w:tc>
        <w:tc>
          <w:tcPr>
            <w:tcW w:w="1570" w:type="dxa"/>
            <w:shd w:val="clear" w:color="auto" w:fill="auto"/>
            <w:vAlign w:val="center"/>
          </w:tcPr>
          <w:p w14:paraId="6E53696C" w14:textId="77777777" w:rsidR="0058756C" w:rsidRDefault="0058756C" w:rsidP="0058756C">
            <w:pPr>
              <w:jc w:val="center"/>
              <w:rPr>
                <w:color w:val="000000"/>
              </w:rPr>
            </w:pPr>
          </w:p>
        </w:tc>
        <w:tc>
          <w:tcPr>
            <w:tcW w:w="1480" w:type="dxa"/>
            <w:vAlign w:val="center"/>
          </w:tcPr>
          <w:p w14:paraId="11004B13" w14:textId="77777777" w:rsidR="0058756C" w:rsidRDefault="0058756C" w:rsidP="0058756C">
            <w:pPr>
              <w:jc w:val="center"/>
              <w:rPr>
                <w:color w:val="000000"/>
              </w:rPr>
            </w:pPr>
          </w:p>
        </w:tc>
        <w:tc>
          <w:tcPr>
            <w:tcW w:w="2105" w:type="dxa"/>
          </w:tcPr>
          <w:p w14:paraId="534CCEAD" w14:textId="77777777" w:rsidR="0058756C" w:rsidRPr="00F27BAA" w:rsidRDefault="0058756C" w:rsidP="0058756C">
            <w:pPr>
              <w:jc w:val="center"/>
              <w:rPr>
                <w:bCs/>
              </w:rPr>
            </w:pPr>
          </w:p>
        </w:tc>
        <w:tc>
          <w:tcPr>
            <w:tcW w:w="2290" w:type="dxa"/>
          </w:tcPr>
          <w:p w14:paraId="44A19438" w14:textId="77777777" w:rsidR="0058756C" w:rsidRPr="00F27BAA" w:rsidRDefault="0058756C" w:rsidP="0058756C">
            <w:pPr>
              <w:jc w:val="center"/>
              <w:rPr>
                <w:bCs/>
              </w:rPr>
            </w:pP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40F70" w14:paraId="1B661970" w14:textId="77777777" w:rsidTr="005875D6">
        <w:trPr>
          <w:cantSplit/>
          <w:jc w:val="center"/>
        </w:trPr>
        <w:tc>
          <w:tcPr>
            <w:tcW w:w="1617" w:type="dxa"/>
          </w:tcPr>
          <w:p w14:paraId="194449B4" w14:textId="168B30FE" w:rsidR="001E489F" w:rsidRPr="006C2E80" w:rsidRDefault="001E489F" w:rsidP="005875D6">
            <w:pPr>
              <w:pStyle w:val="Guidance"/>
              <w:spacing w:after="0"/>
            </w:pPr>
          </w:p>
        </w:tc>
        <w:tc>
          <w:tcPr>
            <w:tcW w:w="1134" w:type="dxa"/>
          </w:tcPr>
          <w:p w14:paraId="1581EDBA" w14:textId="74E34B80" w:rsidR="001E489F" w:rsidRPr="002D3E0C" w:rsidRDefault="001E489F" w:rsidP="005875D6">
            <w:pPr>
              <w:pStyle w:val="Guidance"/>
              <w:spacing w:after="0"/>
              <w:rPr>
                <w:i w:val="0"/>
                <w:color w:val="auto"/>
                <w:lang w:val="en-US" w:eastAsia="en-US"/>
              </w:rPr>
            </w:pPr>
          </w:p>
        </w:tc>
        <w:tc>
          <w:tcPr>
            <w:tcW w:w="2409" w:type="dxa"/>
          </w:tcPr>
          <w:p w14:paraId="3489ADFF" w14:textId="4ED4556D" w:rsidR="001E489F" w:rsidRPr="002D3E0C" w:rsidRDefault="001E489F" w:rsidP="005875D6">
            <w:pPr>
              <w:pStyle w:val="Guidance"/>
              <w:spacing w:after="0"/>
              <w:rPr>
                <w:i w:val="0"/>
                <w:color w:val="auto"/>
                <w:lang w:val="en-US" w:eastAsia="en-US"/>
              </w:rPr>
            </w:pP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185759A2" w:rsidR="001E489F" w:rsidRPr="00240F70" w:rsidRDefault="001E489F" w:rsidP="005875D6">
            <w:pPr>
              <w:pStyle w:val="Guidance"/>
              <w:spacing w:after="0"/>
              <w:rPr>
                <w:i w:val="0"/>
                <w:color w:val="auto"/>
                <w:lang w:val="de-DE" w:eastAsia="en-US"/>
              </w:rPr>
            </w:pPr>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8E9133" w:rsidR="001E489F" w:rsidRPr="00557B2E" w:rsidRDefault="00FF4554" w:rsidP="001E489F">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695F63F6" w:rsidR="001E489F" w:rsidRDefault="003562C3" w:rsidP="003562C3">
            <w:pPr>
              <w:pStyle w:val="TAL"/>
              <w:jc w:val="center"/>
            </w:pPr>
            <w:r>
              <w:t>AT&amp;T</w:t>
            </w:r>
          </w:p>
        </w:tc>
      </w:tr>
      <w:tr w:rsidR="001E489F" w14:paraId="0E49C138" w14:textId="77777777" w:rsidTr="005875D6">
        <w:trPr>
          <w:cantSplit/>
          <w:jc w:val="center"/>
        </w:trPr>
        <w:tc>
          <w:tcPr>
            <w:tcW w:w="5029" w:type="dxa"/>
            <w:shd w:val="clear" w:color="auto" w:fill="auto"/>
          </w:tcPr>
          <w:p w14:paraId="4A1E7A61" w14:textId="2EB7A987" w:rsidR="001E489F" w:rsidRDefault="003562C3" w:rsidP="003562C3">
            <w:pPr>
              <w:pStyle w:val="TAL"/>
              <w:jc w:val="center"/>
            </w:pPr>
            <w:r>
              <w:t>FiberCop</w:t>
            </w:r>
          </w:p>
        </w:tc>
      </w:tr>
      <w:tr w:rsidR="001E489F" w14:paraId="3EDE7FDD" w14:textId="77777777" w:rsidTr="005875D6">
        <w:trPr>
          <w:cantSplit/>
          <w:jc w:val="center"/>
        </w:trPr>
        <w:tc>
          <w:tcPr>
            <w:tcW w:w="5029" w:type="dxa"/>
            <w:shd w:val="clear" w:color="auto" w:fill="auto"/>
          </w:tcPr>
          <w:p w14:paraId="3E863CFD" w14:textId="690DC7FC" w:rsidR="001E489F" w:rsidRDefault="00CE67A1" w:rsidP="00CE67A1">
            <w:pPr>
              <w:pStyle w:val="TAL"/>
              <w:jc w:val="center"/>
            </w:pPr>
            <w:r>
              <w:t>Orange</w:t>
            </w:r>
          </w:p>
        </w:tc>
      </w:tr>
      <w:tr w:rsidR="001E489F" w14:paraId="30A479CE" w14:textId="77777777" w:rsidTr="005875D6">
        <w:trPr>
          <w:cantSplit/>
          <w:jc w:val="center"/>
        </w:trPr>
        <w:tc>
          <w:tcPr>
            <w:tcW w:w="5029" w:type="dxa"/>
            <w:shd w:val="clear" w:color="auto" w:fill="auto"/>
          </w:tcPr>
          <w:p w14:paraId="78DC25D6" w14:textId="4880FBD8" w:rsidR="001E489F" w:rsidRDefault="00DD6528" w:rsidP="00DD6528">
            <w:pPr>
              <w:pStyle w:val="TAL"/>
              <w:jc w:val="center"/>
            </w:pPr>
            <w:r>
              <w:t>Verizon</w:t>
            </w:r>
          </w:p>
        </w:tc>
      </w:tr>
      <w:tr w:rsidR="00F71172" w14:paraId="156A3784" w14:textId="77777777" w:rsidTr="005875D6">
        <w:trPr>
          <w:cantSplit/>
          <w:jc w:val="center"/>
        </w:trPr>
        <w:tc>
          <w:tcPr>
            <w:tcW w:w="5029" w:type="dxa"/>
            <w:shd w:val="clear" w:color="auto" w:fill="auto"/>
          </w:tcPr>
          <w:p w14:paraId="6D4BF105" w14:textId="77777777" w:rsidR="00F71172" w:rsidRDefault="00F71172" w:rsidP="00DD6528">
            <w:pPr>
              <w:pStyle w:val="TAL"/>
              <w:jc w:val="center"/>
            </w:pPr>
          </w:p>
        </w:tc>
      </w:tr>
      <w:tr w:rsidR="00F71172" w14:paraId="51FDBA81" w14:textId="77777777" w:rsidTr="005875D6">
        <w:trPr>
          <w:cantSplit/>
          <w:jc w:val="center"/>
        </w:trPr>
        <w:tc>
          <w:tcPr>
            <w:tcW w:w="5029" w:type="dxa"/>
            <w:shd w:val="clear" w:color="auto" w:fill="auto"/>
          </w:tcPr>
          <w:p w14:paraId="0FF2002F" w14:textId="77777777" w:rsidR="00F71172" w:rsidRDefault="00F71172" w:rsidP="00DD6528">
            <w:pPr>
              <w:pStyle w:val="TAL"/>
              <w:jc w:val="center"/>
            </w:pPr>
          </w:p>
        </w:tc>
      </w:tr>
      <w:tr w:rsidR="00790808" w14:paraId="69A0575C" w14:textId="77777777" w:rsidTr="005875D6">
        <w:trPr>
          <w:cantSplit/>
          <w:jc w:val="center"/>
        </w:trPr>
        <w:tc>
          <w:tcPr>
            <w:tcW w:w="5029" w:type="dxa"/>
            <w:shd w:val="clear" w:color="auto" w:fill="auto"/>
          </w:tcPr>
          <w:p w14:paraId="0A90A1EA" w14:textId="77777777" w:rsidR="00790808" w:rsidRDefault="00790808" w:rsidP="00DD6528">
            <w:pPr>
              <w:pStyle w:val="TAL"/>
              <w:jc w:val="center"/>
            </w:pPr>
          </w:p>
        </w:tc>
      </w:tr>
      <w:tr w:rsidR="00790808" w14:paraId="25B6DE3B" w14:textId="77777777" w:rsidTr="005875D6">
        <w:trPr>
          <w:cantSplit/>
          <w:jc w:val="center"/>
        </w:trPr>
        <w:tc>
          <w:tcPr>
            <w:tcW w:w="5029" w:type="dxa"/>
            <w:shd w:val="clear" w:color="auto" w:fill="auto"/>
          </w:tcPr>
          <w:p w14:paraId="24D54B4F" w14:textId="77777777" w:rsidR="00790808" w:rsidRDefault="00790808" w:rsidP="00DD6528">
            <w:pPr>
              <w:pStyle w:val="TAL"/>
              <w:jc w:val="cente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F6A31" w14:textId="77777777" w:rsidR="00074136" w:rsidRDefault="00074136">
      <w:r>
        <w:separator/>
      </w:r>
    </w:p>
  </w:endnote>
  <w:endnote w:type="continuationSeparator" w:id="0">
    <w:p w14:paraId="23A7918E" w14:textId="77777777" w:rsidR="00074136" w:rsidRDefault="0007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FDD3F" w14:textId="77777777" w:rsidR="00074136" w:rsidRDefault="00074136">
      <w:r>
        <w:separator/>
      </w:r>
    </w:p>
  </w:footnote>
  <w:footnote w:type="continuationSeparator" w:id="0">
    <w:p w14:paraId="71146411" w14:textId="77777777" w:rsidR="00074136" w:rsidRDefault="00074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8"/>
  </w:num>
  <w:num w:numId="9">
    <w:abstractNumId w:val="1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31A"/>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0576"/>
    <w:rsid w:val="0006182E"/>
    <w:rsid w:val="0006619D"/>
    <w:rsid w:val="000726EB"/>
    <w:rsid w:val="00072A7C"/>
    <w:rsid w:val="00074136"/>
    <w:rsid w:val="000761C0"/>
    <w:rsid w:val="000775E7"/>
    <w:rsid w:val="0007775C"/>
    <w:rsid w:val="00081EB3"/>
    <w:rsid w:val="000843E3"/>
    <w:rsid w:val="00091585"/>
    <w:rsid w:val="00094F23"/>
    <w:rsid w:val="000967F4"/>
    <w:rsid w:val="000A6432"/>
    <w:rsid w:val="000B140A"/>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1E64"/>
    <w:rsid w:val="001B2414"/>
    <w:rsid w:val="001B2DB7"/>
    <w:rsid w:val="001B5421"/>
    <w:rsid w:val="001B650D"/>
    <w:rsid w:val="001C4D9B"/>
    <w:rsid w:val="001D0B09"/>
    <w:rsid w:val="001D69C5"/>
    <w:rsid w:val="001E1BC0"/>
    <w:rsid w:val="001E3F1C"/>
    <w:rsid w:val="001E489F"/>
    <w:rsid w:val="001E4A33"/>
    <w:rsid w:val="001E5C27"/>
    <w:rsid w:val="001E6729"/>
    <w:rsid w:val="001F7653"/>
    <w:rsid w:val="002070CB"/>
    <w:rsid w:val="00212A6E"/>
    <w:rsid w:val="00221438"/>
    <w:rsid w:val="00226B2F"/>
    <w:rsid w:val="002336A6"/>
    <w:rsid w:val="002336BF"/>
    <w:rsid w:val="00235F9B"/>
    <w:rsid w:val="00236BBA"/>
    <w:rsid w:val="00236D1F"/>
    <w:rsid w:val="002407FF"/>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7C1F"/>
    <w:rsid w:val="002A23E9"/>
    <w:rsid w:val="002B074C"/>
    <w:rsid w:val="002B0FF9"/>
    <w:rsid w:val="002B2FE7"/>
    <w:rsid w:val="002B34EA"/>
    <w:rsid w:val="002B5361"/>
    <w:rsid w:val="002C1BA4"/>
    <w:rsid w:val="002C1F8B"/>
    <w:rsid w:val="002C47B8"/>
    <w:rsid w:val="002D3E0C"/>
    <w:rsid w:val="002E397B"/>
    <w:rsid w:val="002E3AE2"/>
    <w:rsid w:val="002F7CCB"/>
    <w:rsid w:val="00301992"/>
    <w:rsid w:val="003040D5"/>
    <w:rsid w:val="003057FD"/>
    <w:rsid w:val="003101C6"/>
    <w:rsid w:val="00310E70"/>
    <w:rsid w:val="00313F3E"/>
    <w:rsid w:val="00320536"/>
    <w:rsid w:val="00325E33"/>
    <w:rsid w:val="003275E6"/>
    <w:rsid w:val="00354553"/>
    <w:rsid w:val="003562C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9593D"/>
    <w:rsid w:val="004A01BD"/>
    <w:rsid w:val="004A0A73"/>
    <w:rsid w:val="004A180A"/>
    <w:rsid w:val="004A39B2"/>
    <w:rsid w:val="004A4027"/>
    <w:rsid w:val="004A661C"/>
    <w:rsid w:val="004C4C9B"/>
    <w:rsid w:val="004D2FA0"/>
    <w:rsid w:val="004E03FA"/>
    <w:rsid w:val="004E1010"/>
    <w:rsid w:val="004E2E94"/>
    <w:rsid w:val="004E3383"/>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05F8"/>
    <w:rsid w:val="00562495"/>
    <w:rsid w:val="00566D89"/>
    <w:rsid w:val="0057401B"/>
    <w:rsid w:val="00576073"/>
    <w:rsid w:val="00577727"/>
    <w:rsid w:val="005777AF"/>
    <w:rsid w:val="00586562"/>
    <w:rsid w:val="0058756C"/>
    <w:rsid w:val="00590B24"/>
    <w:rsid w:val="00593DC4"/>
    <w:rsid w:val="0059529B"/>
    <w:rsid w:val="00595339"/>
    <w:rsid w:val="005954DD"/>
    <w:rsid w:val="005A0A50"/>
    <w:rsid w:val="005A3249"/>
    <w:rsid w:val="005A6ABC"/>
    <w:rsid w:val="005B1577"/>
    <w:rsid w:val="005B2109"/>
    <w:rsid w:val="005B35A2"/>
    <w:rsid w:val="005B56AA"/>
    <w:rsid w:val="005C0CC6"/>
    <w:rsid w:val="005C0FFC"/>
    <w:rsid w:val="005C20D7"/>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6DB7"/>
    <w:rsid w:val="006077DD"/>
    <w:rsid w:val="00616E18"/>
    <w:rsid w:val="00620287"/>
    <w:rsid w:val="00623AED"/>
    <w:rsid w:val="0062580F"/>
    <w:rsid w:val="00627401"/>
    <w:rsid w:val="00632157"/>
    <w:rsid w:val="00633971"/>
    <w:rsid w:val="006341C6"/>
    <w:rsid w:val="0064121E"/>
    <w:rsid w:val="00642894"/>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44D0"/>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0808"/>
    <w:rsid w:val="00791914"/>
    <w:rsid w:val="00791B51"/>
    <w:rsid w:val="00795AD1"/>
    <w:rsid w:val="007A1D64"/>
    <w:rsid w:val="007B5456"/>
    <w:rsid w:val="007B5F6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1470"/>
    <w:rsid w:val="0084456A"/>
    <w:rsid w:val="00850CD4"/>
    <w:rsid w:val="00854A49"/>
    <w:rsid w:val="008578D0"/>
    <w:rsid w:val="008624DE"/>
    <w:rsid w:val="008634EB"/>
    <w:rsid w:val="00866945"/>
    <w:rsid w:val="00876BD5"/>
    <w:rsid w:val="00897C84"/>
    <w:rsid w:val="008A06BE"/>
    <w:rsid w:val="008A56FD"/>
    <w:rsid w:val="008B4064"/>
    <w:rsid w:val="008B5F13"/>
    <w:rsid w:val="008B7459"/>
    <w:rsid w:val="008C264D"/>
    <w:rsid w:val="008D3DA6"/>
    <w:rsid w:val="008D5DA3"/>
    <w:rsid w:val="008E4FBB"/>
    <w:rsid w:val="008E56D7"/>
    <w:rsid w:val="008E6AE7"/>
    <w:rsid w:val="008E70F7"/>
    <w:rsid w:val="008F1D3B"/>
    <w:rsid w:val="008F2365"/>
    <w:rsid w:val="008F7444"/>
    <w:rsid w:val="008F7A15"/>
    <w:rsid w:val="009065AF"/>
    <w:rsid w:val="0091321C"/>
    <w:rsid w:val="00913788"/>
    <w:rsid w:val="0091399A"/>
    <w:rsid w:val="00916BC2"/>
    <w:rsid w:val="00922D75"/>
    <w:rsid w:val="0092364E"/>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412"/>
    <w:rsid w:val="009B196A"/>
    <w:rsid w:val="009B4232"/>
    <w:rsid w:val="009C569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7DED"/>
    <w:rsid w:val="00A61169"/>
    <w:rsid w:val="00A63024"/>
    <w:rsid w:val="00A65602"/>
    <w:rsid w:val="00A70E77"/>
    <w:rsid w:val="00A75F29"/>
    <w:rsid w:val="00A760D9"/>
    <w:rsid w:val="00A82FCC"/>
    <w:rsid w:val="00A8479D"/>
    <w:rsid w:val="00A906A4"/>
    <w:rsid w:val="00A91737"/>
    <w:rsid w:val="00A97953"/>
    <w:rsid w:val="00AA574E"/>
    <w:rsid w:val="00AB5C14"/>
    <w:rsid w:val="00AC56BB"/>
    <w:rsid w:val="00AD324E"/>
    <w:rsid w:val="00AD5B51"/>
    <w:rsid w:val="00AD7B78"/>
    <w:rsid w:val="00AF4118"/>
    <w:rsid w:val="00AF5926"/>
    <w:rsid w:val="00AF7FBD"/>
    <w:rsid w:val="00B00077"/>
    <w:rsid w:val="00B03107"/>
    <w:rsid w:val="00B068B8"/>
    <w:rsid w:val="00B10820"/>
    <w:rsid w:val="00B13ADC"/>
    <w:rsid w:val="00B14F50"/>
    <w:rsid w:val="00B16E03"/>
    <w:rsid w:val="00B1749C"/>
    <w:rsid w:val="00B30214"/>
    <w:rsid w:val="00B30497"/>
    <w:rsid w:val="00B3526C"/>
    <w:rsid w:val="00B376E0"/>
    <w:rsid w:val="00B41853"/>
    <w:rsid w:val="00B430C6"/>
    <w:rsid w:val="00B43DA4"/>
    <w:rsid w:val="00B44D79"/>
    <w:rsid w:val="00B45BF6"/>
    <w:rsid w:val="00B45C31"/>
    <w:rsid w:val="00B45EDE"/>
    <w:rsid w:val="00B47534"/>
    <w:rsid w:val="00B50B89"/>
    <w:rsid w:val="00B51E10"/>
    <w:rsid w:val="00B52AFB"/>
    <w:rsid w:val="00B5557E"/>
    <w:rsid w:val="00B61D37"/>
    <w:rsid w:val="00B63284"/>
    <w:rsid w:val="00B67B59"/>
    <w:rsid w:val="00B741F6"/>
    <w:rsid w:val="00B74542"/>
    <w:rsid w:val="00B74D91"/>
    <w:rsid w:val="00B75CE0"/>
    <w:rsid w:val="00B84B54"/>
    <w:rsid w:val="00B92B0A"/>
    <w:rsid w:val="00B92C7D"/>
    <w:rsid w:val="00B93BB2"/>
    <w:rsid w:val="00B9697B"/>
    <w:rsid w:val="00BA46C7"/>
    <w:rsid w:val="00BA4DA4"/>
    <w:rsid w:val="00BA5C0C"/>
    <w:rsid w:val="00BA7555"/>
    <w:rsid w:val="00BB02C9"/>
    <w:rsid w:val="00BB2E8E"/>
    <w:rsid w:val="00BB6D15"/>
    <w:rsid w:val="00BB7B45"/>
    <w:rsid w:val="00BC137E"/>
    <w:rsid w:val="00BC2E5F"/>
    <w:rsid w:val="00BC3C3C"/>
    <w:rsid w:val="00BC481E"/>
    <w:rsid w:val="00BC5AF6"/>
    <w:rsid w:val="00BD038A"/>
    <w:rsid w:val="00BD0F5C"/>
    <w:rsid w:val="00BD3369"/>
    <w:rsid w:val="00BD3E51"/>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6482"/>
    <w:rsid w:val="00C505EB"/>
    <w:rsid w:val="00C52914"/>
    <w:rsid w:val="00C5567D"/>
    <w:rsid w:val="00C55D77"/>
    <w:rsid w:val="00C63F06"/>
    <w:rsid w:val="00C64EA2"/>
    <w:rsid w:val="00C6590B"/>
    <w:rsid w:val="00C67DDE"/>
    <w:rsid w:val="00C7131F"/>
    <w:rsid w:val="00C76753"/>
    <w:rsid w:val="00C833C3"/>
    <w:rsid w:val="00C8586A"/>
    <w:rsid w:val="00C91E6E"/>
    <w:rsid w:val="00CA2B4F"/>
    <w:rsid w:val="00CA507D"/>
    <w:rsid w:val="00CA5DB0"/>
    <w:rsid w:val="00CB3AB4"/>
    <w:rsid w:val="00CC084E"/>
    <w:rsid w:val="00CC58ED"/>
    <w:rsid w:val="00CE67A1"/>
    <w:rsid w:val="00D0135E"/>
    <w:rsid w:val="00D02843"/>
    <w:rsid w:val="00D123FB"/>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6E0"/>
    <w:rsid w:val="00D868E1"/>
    <w:rsid w:val="00D8756E"/>
    <w:rsid w:val="00D938DD"/>
    <w:rsid w:val="00D95EAB"/>
    <w:rsid w:val="00D974EA"/>
    <w:rsid w:val="00DA29AC"/>
    <w:rsid w:val="00DA329A"/>
    <w:rsid w:val="00DB05C3"/>
    <w:rsid w:val="00DB521B"/>
    <w:rsid w:val="00DC0861"/>
    <w:rsid w:val="00DC0F52"/>
    <w:rsid w:val="00DC4726"/>
    <w:rsid w:val="00DD0AAB"/>
    <w:rsid w:val="00DD2D15"/>
    <w:rsid w:val="00DD3C66"/>
    <w:rsid w:val="00DD40D2"/>
    <w:rsid w:val="00DD6528"/>
    <w:rsid w:val="00DE43B4"/>
    <w:rsid w:val="00DE5BBF"/>
    <w:rsid w:val="00DE688C"/>
    <w:rsid w:val="00DF01BE"/>
    <w:rsid w:val="00DF310A"/>
    <w:rsid w:val="00E004E1"/>
    <w:rsid w:val="00E013A9"/>
    <w:rsid w:val="00E03A99"/>
    <w:rsid w:val="00E041CD"/>
    <w:rsid w:val="00E06534"/>
    <w:rsid w:val="00E126A5"/>
    <w:rsid w:val="00E1463F"/>
    <w:rsid w:val="00E34AA9"/>
    <w:rsid w:val="00E363A9"/>
    <w:rsid w:val="00E413E0"/>
    <w:rsid w:val="00E51FDA"/>
    <w:rsid w:val="00E52369"/>
    <w:rsid w:val="00E53AE3"/>
    <w:rsid w:val="00E5574A"/>
    <w:rsid w:val="00E607F3"/>
    <w:rsid w:val="00E64FB2"/>
    <w:rsid w:val="00E67B7D"/>
    <w:rsid w:val="00E81E2C"/>
    <w:rsid w:val="00E82FBF"/>
    <w:rsid w:val="00E9685F"/>
    <w:rsid w:val="00EA4CC7"/>
    <w:rsid w:val="00EA5539"/>
    <w:rsid w:val="00EA662E"/>
    <w:rsid w:val="00EB1EEC"/>
    <w:rsid w:val="00EB5D2F"/>
    <w:rsid w:val="00EC10EC"/>
    <w:rsid w:val="00EC2E3E"/>
    <w:rsid w:val="00EC3C1E"/>
    <w:rsid w:val="00EC456C"/>
    <w:rsid w:val="00ED1562"/>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1172"/>
    <w:rsid w:val="00F7231A"/>
    <w:rsid w:val="00F763A4"/>
    <w:rsid w:val="00F80D67"/>
    <w:rsid w:val="00F81CF2"/>
    <w:rsid w:val="00F82A04"/>
    <w:rsid w:val="00F83DF3"/>
    <w:rsid w:val="00F941B8"/>
    <w:rsid w:val="00F96267"/>
    <w:rsid w:val="00F97BB4"/>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2.xml><?xml version="1.0" encoding="utf-8"?>
<ds:datastoreItem xmlns:ds="http://schemas.openxmlformats.org/officeDocument/2006/customXml" ds:itemID="{9A5C2A79-AC1F-4DF5-86EE-112A181CD510}">
  <ds:schemaRefs>
    <ds:schemaRef ds:uri="http://schemas.microsoft.com/sharepoint/v3/contenttype/forms"/>
  </ds:schemaRefs>
</ds:datastoreItem>
</file>

<file path=customXml/itemProps3.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4.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8355C15-15A6-4826-85C5-7F265E44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DeepanshuG-161</cp:lastModifiedBy>
  <cp:revision>7</cp:revision>
  <cp:lastPrinted>2001-04-23T09:30:00Z</cp:lastPrinted>
  <dcterms:created xsi:type="dcterms:W3CDTF">2025-05-22T23:15:00Z</dcterms:created>
  <dcterms:modified xsi:type="dcterms:W3CDTF">2025-05-22T23:16:00Z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